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687E2EED" w:rsidR="00424EE9" w:rsidRPr="00D0256F" w:rsidRDefault="00424EE9" w:rsidP="00FB5530">
      <w:pPr>
        <w:tabs>
          <w:tab w:val="left" w:pos="2520"/>
        </w:tabs>
        <w:rPr>
          <w:sz w:val="32"/>
          <w:szCs w:val="32"/>
        </w:rPr>
      </w:pPr>
      <w:r w:rsidRPr="00D0256F">
        <w:rPr>
          <w:sz w:val="32"/>
          <w:szCs w:val="32"/>
        </w:rPr>
        <w:t>Kjøp a</w:t>
      </w:r>
      <w:r w:rsidR="00D9023B">
        <w:rPr>
          <w:sz w:val="32"/>
          <w:szCs w:val="32"/>
        </w:rPr>
        <w:t>v elektriske Zero</w:t>
      </w:r>
      <w:r w:rsidR="00624E04">
        <w:rPr>
          <w:sz w:val="32"/>
          <w:szCs w:val="32"/>
        </w:rPr>
        <w:t>-Turn sittegressklippere</w:t>
      </w:r>
    </w:p>
    <w:p w14:paraId="6DBE9DF3" w14:textId="7128D1D3" w:rsidR="00D0256F" w:rsidRPr="00D0256F" w:rsidRDefault="00D0256F" w:rsidP="00FB5530">
      <w:pPr>
        <w:tabs>
          <w:tab w:val="left" w:pos="2520"/>
        </w:tabs>
        <w:rPr>
          <w:sz w:val="32"/>
          <w:szCs w:val="32"/>
        </w:rPr>
      </w:pPr>
      <w:r w:rsidRPr="7CE2A980">
        <w:rPr>
          <w:sz w:val="32"/>
          <w:szCs w:val="32"/>
        </w:rPr>
        <w:t xml:space="preserve">Åpen </w:t>
      </w:r>
      <w:r w:rsidR="49751D73" w:rsidRPr="7CE2A980">
        <w:rPr>
          <w:sz w:val="32"/>
          <w:szCs w:val="32"/>
        </w:rPr>
        <w:t>anbud</w:t>
      </w:r>
      <w:r w:rsidRPr="7CE2A980">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1B9223B1" w:rsidR="00424EE9" w:rsidRPr="00424EE9" w:rsidRDefault="00424EE9">
                            <w:pPr>
                              <w:rPr>
                                <w:sz w:val="24"/>
                              </w:rPr>
                            </w:pPr>
                            <w:r w:rsidRPr="00424EE9">
                              <w:rPr>
                                <w:sz w:val="24"/>
                              </w:rPr>
                              <w:t xml:space="preserve">Saksnummer: </w:t>
                            </w:r>
                            <w:r w:rsidR="00624E04" w:rsidRPr="00624E04">
                              <w:rPr>
                                <w:sz w:val="24"/>
                              </w:rPr>
                              <w:t>26/</w:t>
                            </w:r>
                            <w:r w:rsidR="005C2DDC">
                              <w:rPr>
                                <w:sz w:val="24"/>
                              </w:rPr>
                              <w:t>4466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1B9223B1" w:rsidR="00424EE9" w:rsidRPr="00424EE9" w:rsidRDefault="00424EE9">
                      <w:pPr>
                        <w:rPr>
                          <w:sz w:val="24"/>
                        </w:rPr>
                      </w:pPr>
                      <w:r w:rsidRPr="00424EE9">
                        <w:rPr>
                          <w:sz w:val="24"/>
                        </w:rPr>
                        <w:t xml:space="preserve">Saksnummer: </w:t>
                      </w:r>
                      <w:r w:rsidR="00624E04" w:rsidRPr="00624E04">
                        <w:rPr>
                          <w:sz w:val="24"/>
                        </w:rPr>
                        <w:t>26/</w:t>
                      </w:r>
                      <w:r w:rsidR="005C2DDC">
                        <w:rPr>
                          <w:sz w:val="24"/>
                        </w:rPr>
                        <w:t>4466</w:t>
                      </w:r>
                    </w:p>
                  </w:txbxContent>
                </v:textbox>
                <w10:wrap anchorx="margin"/>
              </v:shape>
            </w:pict>
          </mc:Fallback>
        </mc:AlternateContent>
      </w:r>
      <w:r>
        <w:br w:type="page"/>
      </w:r>
    </w:p>
    <w:bookmarkStart w:id="0" w:name="_Toc1124988" w:displacedByCustomXml="next"/>
    <w:sdt>
      <w:sdtPr>
        <w:rPr>
          <w:rFonts w:ascii="Oslo Sans Office" w:hAnsi="Oslo Sans Office" w:cs="Times New Roman"/>
          <w:noProof/>
        </w:rPr>
        <w:id w:val="1959222952"/>
        <w:docPartObj>
          <w:docPartGallery w:val="Table of Contents"/>
          <w:docPartUnique/>
        </w:docPartObj>
      </w:sdtPr>
      <w:sdtEndPr>
        <w:rPr>
          <w:rFonts w:cstheme="minorBidi"/>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TOC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link"/>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link"/>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TOC1"/>
            <w:tabs>
              <w:tab w:val="left" w:pos="400"/>
              <w:tab w:val="right" w:leader="dot" w:pos="9260"/>
            </w:tabs>
            <w:rPr>
              <w:rFonts w:eastAsiaTheme="minorEastAsia"/>
              <w:noProof/>
              <w:sz w:val="22"/>
              <w:lang w:eastAsia="nb-NO"/>
            </w:rPr>
          </w:pPr>
          <w:hyperlink w:anchor="_Toc126745608" w:history="1">
            <w:r w:rsidRPr="000806BB">
              <w:rPr>
                <w:rStyle w:val="Hyperlink"/>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link"/>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TOC1"/>
            <w:tabs>
              <w:tab w:val="left" w:pos="400"/>
              <w:tab w:val="right" w:leader="dot" w:pos="9260"/>
            </w:tabs>
            <w:rPr>
              <w:rFonts w:eastAsiaTheme="minorEastAsia"/>
              <w:noProof/>
              <w:sz w:val="22"/>
              <w:lang w:eastAsia="nb-NO"/>
            </w:rPr>
          </w:pPr>
          <w:hyperlink w:anchor="_Toc126745609" w:history="1">
            <w:r w:rsidRPr="000806BB">
              <w:rPr>
                <w:rStyle w:val="Hyperlink"/>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link"/>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TOC1"/>
            <w:tabs>
              <w:tab w:val="left" w:pos="400"/>
              <w:tab w:val="right" w:leader="dot" w:pos="9260"/>
            </w:tabs>
            <w:rPr>
              <w:rFonts w:eastAsiaTheme="minorEastAsia"/>
              <w:noProof/>
              <w:sz w:val="22"/>
              <w:lang w:eastAsia="nb-NO"/>
            </w:rPr>
          </w:pPr>
          <w:hyperlink w:anchor="_Toc126745610" w:history="1">
            <w:r w:rsidRPr="000806BB">
              <w:rPr>
                <w:rStyle w:val="Hyperlink"/>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link"/>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TOC2"/>
            <w:tabs>
              <w:tab w:val="left" w:pos="880"/>
              <w:tab w:val="right" w:leader="dot" w:pos="9260"/>
            </w:tabs>
            <w:rPr>
              <w:rFonts w:eastAsiaTheme="minorEastAsia"/>
              <w:noProof/>
              <w:sz w:val="22"/>
              <w:lang w:eastAsia="nb-NO"/>
            </w:rPr>
          </w:pPr>
          <w:hyperlink w:anchor="_Toc126745611" w:history="1">
            <w:r w:rsidRPr="000806BB">
              <w:rPr>
                <w:rStyle w:val="Hyperlink"/>
                <w:rFonts w:asciiTheme="majorHAnsi" w:eastAsiaTheme="majorEastAsia" w:hAnsiTheme="majorHAnsi" w:cstheme="majorBidi"/>
                <w:b/>
                <w:noProof/>
              </w:rPr>
              <w:t>4.1</w:t>
            </w:r>
            <w:r>
              <w:rPr>
                <w:rFonts w:eastAsiaTheme="minorEastAsia"/>
                <w:noProof/>
                <w:sz w:val="22"/>
                <w:lang w:eastAsia="nb-NO"/>
              </w:rPr>
              <w:tab/>
            </w:r>
            <w:r w:rsidRPr="000806BB">
              <w:rPr>
                <w:rStyle w:val="Hyperlink"/>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TOC2"/>
            <w:tabs>
              <w:tab w:val="left" w:pos="880"/>
              <w:tab w:val="right" w:leader="dot" w:pos="9260"/>
            </w:tabs>
            <w:rPr>
              <w:rFonts w:eastAsiaTheme="minorEastAsia"/>
              <w:noProof/>
              <w:sz w:val="22"/>
              <w:lang w:eastAsia="nb-NO"/>
            </w:rPr>
          </w:pPr>
          <w:hyperlink w:anchor="_Toc126745612" w:history="1">
            <w:r w:rsidRPr="000806BB">
              <w:rPr>
                <w:rStyle w:val="Hyperlink"/>
                <w:rFonts w:asciiTheme="majorHAnsi" w:eastAsiaTheme="majorEastAsia" w:hAnsiTheme="majorHAnsi" w:cstheme="majorBidi"/>
                <w:b/>
                <w:noProof/>
              </w:rPr>
              <w:t>4.2</w:t>
            </w:r>
            <w:r>
              <w:rPr>
                <w:rFonts w:eastAsiaTheme="minorEastAsia"/>
                <w:noProof/>
                <w:sz w:val="22"/>
                <w:lang w:eastAsia="nb-NO"/>
              </w:rPr>
              <w:tab/>
            </w:r>
            <w:r w:rsidRPr="000806BB">
              <w:rPr>
                <w:rStyle w:val="Hyperlink"/>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TOC2"/>
            <w:tabs>
              <w:tab w:val="left" w:pos="880"/>
              <w:tab w:val="right" w:leader="dot" w:pos="9260"/>
            </w:tabs>
            <w:rPr>
              <w:rFonts w:eastAsiaTheme="minorEastAsia"/>
              <w:noProof/>
              <w:sz w:val="22"/>
              <w:lang w:eastAsia="nb-NO"/>
            </w:rPr>
          </w:pPr>
          <w:hyperlink w:anchor="_Toc126745613" w:history="1">
            <w:r w:rsidRPr="000806BB">
              <w:rPr>
                <w:rStyle w:val="Hyperlink"/>
                <w:rFonts w:asciiTheme="majorHAnsi" w:eastAsiaTheme="majorEastAsia" w:hAnsiTheme="majorHAnsi" w:cstheme="majorBidi"/>
                <w:b/>
                <w:noProof/>
              </w:rPr>
              <w:t>4.3</w:t>
            </w:r>
            <w:r>
              <w:rPr>
                <w:rFonts w:eastAsiaTheme="minorEastAsia"/>
                <w:noProof/>
                <w:sz w:val="22"/>
                <w:lang w:eastAsia="nb-NO"/>
              </w:rPr>
              <w:tab/>
            </w:r>
            <w:r w:rsidRPr="000806BB">
              <w:rPr>
                <w:rStyle w:val="Hyperlink"/>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TOC1"/>
            <w:tabs>
              <w:tab w:val="left" w:pos="400"/>
              <w:tab w:val="right" w:leader="dot" w:pos="9260"/>
            </w:tabs>
            <w:rPr>
              <w:rFonts w:eastAsiaTheme="minorEastAsia"/>
              <w:noProof/>
              <w:sz w:val="22"/>
              <w:lang w:eastAsia="nb-NO"/>
            </w:rPr>
          </w:pPr>
          <w:hyperlink w:anchor="_Toc126745614" w:history="1">
            <w:r w:rsidRPr="000806BB">
              <w:rPr>
                <w:rStyle w:val="Hyperlink"/>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link"/>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Ved gjennomføringen av en anskaffelse som er omfattet av anskaffelsesforskriften, gjelder reglene om taushetsplikt i forvaltningsloven § 13. Av bestemmelsens første ledd nr. 2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 xml:space="preserve">Av bestemmelsens første ledd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233A1B" w14:textId="77777777" w:rsidR="00D704FB" w:rsidRDefault="00D704FB" w:rsidP="005D093C">
      <w:pPr>
        <w:spacing w:after="0" w:line="240" w:lineRule="auto"/>
      </w:pPr>
      <w:r>
        <w:separator/>
      </w:r>
    </w:p>
  </w:endnote>
  <w:endnote w:type="continuationSeparator" w:id="0">
    <w:p w14:paraId="139DBE1C"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charset w:val="00"/>
    <w:family w:val="auto"/>
    <w:pitch w:val="variable"/>
    <w:sig w:usb0="00000007" w:usb1="00000001" w:usb2="00000000" w:usb3="00000000" w:csb0="00000093" w:csb1="00000000"/>
    <w:embedRegular r:id="rId1" w:fontKey="{0C34A81F-30A9-423B-9F39-2623A3EC9EF0}"/>
    <w:embedBold r:id="rId2" w:fontKey="{0B635D32-EE92-4EA1-8BA9-AB2E6EB6247A}"/>
    <w:embedItalic r:id="rId3" w:fontKey="{A3AB06C8-4361-4959-BCF8-827B0518C3ED}"/>
    <w:embedBoldItalic r:id="rId4" w:fontKey="{B2CB2069-A346-4AF0-B6AC-285A5C19B90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2E65E1FD-9850-4BED-821E-56309A4FEAC3}"/>
  </w:font>
  <w:font w:name="Oslo Sans">
    <w:altName w:val="Cambria"/>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5DC71241-77FB-493C-BE09-0E7621FE0B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5D050D43" w:rsidR="00D0256F" w:rsidRPr="00B819A6" w:rsidRDefault="00B819A6" w:rsidP="00D0256F">
    <w:pPr>
      <w:pStyle w:val="Footer"/>
      <w:rPr>
        <w:color w:val="auto"/>
      </w:rPr>
    </w:pPr>
    <w:r w:rsidRPr="00B819A6">
      <w:rPr>
        <w:color w:val="auto"/>
      </w:rPr>
      <w:t>Anskaffelse av</w:t>
    </w:r>
    <w:r w:rsidR="00D0256F" w:rsidRPr="00B819A6">
      <w:rPr>
        <w:color w:val="auto"/>
      </w:rPr>
      <w:t xml:space="preserve">: </w:t>
    </w:r>
    <w:r w:rsidRPr="00B819A6">
      <w:rPr>
        <w:color w:val="auto"/>
      </w:rPr>
      <w:t>Elektriske Zero-Turn sittegressklippere</w:t>
    </w:r>
  </w:p>
  <w:p w14:paraId="3A7075EF" w14:textId="6AF61444" w:rsidR="00D0256F" w:rsidRPr="00D0256F" w:rsidRDefault="525025B2" w:rsidP="00D0256F">
    <w:pPr>
      <w:pStyle w:val="Footer"/>
      <w:rPr>
        <w:color w:val="auto"/>
      </w:rPr>
    </w:pPr>
    <w:proofErr w:type="gramStart"/>
    <w:r w:rsidRPr="525025B2">
      <w:rPr>
        <w:color w:val="auto"/>
      </w:rPr>
      <w:t xml:space="preserve">Versjon:   </w:t>
    </w:r>
    <w:proofErr w:type="gramEnd"/>
    <w:r w:rsidRPr="525025B2">
      <w:rPr>
        <w:color w:val="auto"/>
      </w:rPr>
      <w:t xml:space="preserve">            01</w:t>
    </w:r>
    <w:r w:rsidR="00D0256F">
      <w:tab/>
    </w:r>
    <w:r w:rsidR="00D0256F">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525025B2">
              <w:rPr>
                <w:color w:val="auto"/>
              </w:rPr>
              <w:t xml:space="preserve">Side </w:t>
            </w:r>
            <w:r w:rsidR="00D0256F" w:rsidRPr="525025B2">
              <w:rPr>
                <w:b/>
                <w:bCs/>
                <w:noProof/>
                <w:color w:val="auto"/>
              </w:rPr>
              <w:fldChar w:fldCharType="begin"/>
            </w:r>
            <w:r w:rsidR="00D0256F" w:rsidRPr="525025B2">
              <w:rPr>
                <w:b/>
                <w:bCs/>
                <w:color w:val="auto"/>
              </w:rPr>
              <w:instrText>PAGE</w:instrText>
            </w:r>
            <w:r w:rsidR="00D0256F" w:rsidRPr="525025B2">
              <w:rPr>
                <w:b/>
                <w:bCs/>
                <w:color w:val="auto"/>
                <w:sz w:val="24"/>
                <w:szCs w:val="24"/>
              </w:rPr>
              <w:fldChar w:fldCharType="separate"/>
            </w:r>
            <w:r w:rsidRPr="525025B2">
              <w:rPr>
                <w:b/>
                <w:bCs/>
                <w:noProof/>
                <w:color w:val="auto"/>
              </w:rPr>
              <w:t>2</w:t>
            </w:r>
            <w:r w:rsidR="00D0256F" w:rsidRPr="525025B2">
              <w:rPr>
                <w:b/>
                <w:bCs/>
                <w:noProof/>
                <w:color w:val="auto"/>
              </w:rPr>
              <w:fldChar w:fldCharType="end"/>
            </w:r>
            <w:r w:rsidRPr="525025B2">
              <w:rPr>
                <w:color w:val="auto"/>
              </w:rPr>
              <w:t xml:space="preserve"> av </w:t>
            </w:r>
            <w:r w:rsidR="00D0256F" w:rsidRPr="525025B2">
              <w:rPr>
                <w:b/>
                <w:bCs/>
                <w:noProof/>
                <w:color w:val="auto"/>
              </w:rPr>
              <w:fldChar w:fldCharType="begin"/>
            </w:r>
            <w:r w:rsidR="00D0256F" w:rsidRPr="525025B2">
              <w:rPr>
                <w:b/>
                <w:bCs/>
                <w:color w:val="auto"/>
              </w:rPr>
              <w:instrText>NUMPAGES</w:instrText>
            </w:r>
            <w:r w:rsidR="00D0256F" w:rsidRPr="525025B2">
              <w:rPr>
                <w:b/>
                <w:bCs/>
                <w:color w:val="auto"/>
                <w:sz w:val="24"/>
                <w:szCs w:val="24"/>
              </w:rPr>
              <w:fldChar w:fldCharType="separate"/>
            </w:r>
            <w:r w:rsidRPr="525025B2">
              <w:rPr>
                <w:b/>
                <w:bCs/>
                <w:noProof/>
                <w:color w:val="auto"/>
              </w:rPr>
              <w:t>5</w:t>
            </w:r>
            <w:r w:rsidR="00D0256F" w:rsidRPr="525025B2">
              <w:rPr>
                <w:b/>
                <w:bCs/>
                <w:noProof/>
                <w:color w:val="auto"/>
              </w:rPr>
              <w:fldChar w:fldCharType="end"/>
            </w:r>
          </w:sdtContent>
        </w:sdt>
      </w:sdtContent>
    </w:sdt>
  </w:p>
  <w:p w14:paraId="7196D064" w14:textId="77777777" w:rsidR="00D0256F" w:rsidRDefault="00D025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Footer"/>
    </w:pPr>
  </w:p>
  <w:p w14:paraId="1231BE67" w14:textId="77777777" w:rsidR="002E3185" w:rsidRPr="00C3116A" w:rsidRDefault="002E3185" w:rsidP="00C311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E21F22" w14:textId="77777777" w:rsidR="00D704FB" w:rsidRDefault="00D704FB" w:rsidP="005D093C">
      <w:pPr>
        <w:spacing w:after="0" w:line="240" w:lineRule="auto"/>
      </w:pPr>
      <w:r>
        <w:separator/>
      </w:r>
    </w:p>
  </w:footnote>
  <w:footnote w:type="continuationSeparator" w:id="0">
    <w:p w14:paraId="7CC18CAB"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Header"/>
    </w:pPr>
    <w:r>
      <w:rPr>
        <w:noProof/>
        <w:lang w:eastAsia="nb-NO"/>
      </w:rPr>
      <w:drawing>
        <wp:anchor distT="0" distB="0" distL="114300" distR="114300" simplePos="0" relativeHeight="251658241"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Header"/>
    </w:pPr>
  </w:p>
  <w:p w14:paraId="6D072C0D" w14:textId="7C60F164" w:rsidR="00D0256F" w:rsidRDefault="00D0256F">
    <w:pPr>
      <w:pStyle w:val="Header"/>
    </w:pPr>
  </w:p>
  <w:p w14:paraId="2E198BEE" w14:textId="77777777" w:rsidR="00FC0472" w:rsidRDefault="00FC04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Header"/>
      <w:tabs>
        <w:tab w:val="clear" w:pos="4536"/>
        <w:tab w:val="clear" w:pos="9072"/>
        <w:tab w:val="center" w:pos="4635"/>
      </w:tabs>
    </w:pPr>
    <w:r>
      <w:rPr>
        <w:noProof/>
        <w:lang w:eastAsia="nb-NO"/>
      </w:rPr>
      <w:drawing>
        <wp:anchor distT="0" distB="0" distL="114300" distR="114300" simplePos="0" relativeHeight="251658242"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626546597">
    <w:abstractNumId w:val="12"/>
  </w:num>
  <w:num w:numId="2" w16cid:durableId="1727072417">
    <w:abstractNumId w:val="4"/>
  </w:num>
  <w:num w:numId="3" w16cid:durableId="139807211">
    <w:abstractNumId w:val="23"/>
  </w:num>
  <w:num w:numId="4" w16cid:durableId="15607487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60509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31713011">
    <w:abstractNumId w:val="14"/>
  </w:num>
  <w:num w:numId="7" w16cid:durableId="714739894">
    <w:abstractNumId w:val="9"/>
  </w:num>
  <w:num w:numId="8" w16cid:durableId="676225517">
    <w:abstractNumId w:val="11"/>
  </w:num>
  <w:num w:numId="9" w16cid:durableId="2038846892">
    <w:abstractNumId w:val="29"/>
  </w:num>
  <w:num w:numId="10" w16cid:durableId="1037968158">
    <w:abstractNumId w:val="1"/>
  </w:num>
  <w:num w:numId="11" w16cid:durableId="716198064">
    <w:abstractNumId w:val="17"/>
  </w:num>
  <w:num w:numId="12" w16cid:durableId="1624728944">
    <w:abstractNumId w:val="2"/>
  </w:num>
  <w:num w:numId="13" w16cid:durableId="1504591803">
    <w:abstractNumId w:val="6"/>
  </w:num>
  <w:num w:numId="14" w16cid:durableId="1669865015">
    <w:abstractNumId w:val="28"/>
  </w:num>
  <w:num w:numId="15" w16cid:durableId="672874311">
    <w:abstractNumId w:val="0"/>
  </w:num>
  <w:num w:numId="16" w16cid:durableId="777993351">
    <w:abstractNumId w:val="5"/>
  </w:num>
  <w:num w:numId="17" w16cid:durableId="257639985">
    <w:abstractNumId w:val="31"/>
  </w:num>
  <w:num w:numId="18" w16cid:durableId="1801148527">
    <w:abstractNumId w:val="7"/>
  </w:num>
  <w:num w:numId="19" w16cid:durableId="2022275884">
    <w:abstractNumId w:val="19"/>
  </w:num>
  <w:num w:numId="20" w16cid:durableId="928582497">
    <w:abstractNumId w:val="8"/>
  </w:num>
  <w:num w:numId="21" w16cid:durableId="966592267">
    <w:abstractNumId w:val="3"/>
  </w:num>
  <w:num w:numId="22" w16cid:durableId="1744066219">
    <w:abstractNumId w:val="24"/>
  </w:num>
  <w:num w:numId="23" w16cid:durableId="1086342680">
    <w:abstractNumId w:val="15"/>
  </w:num>
  <w:num w:numId="24" w16cid:durableId="390427586">
    <w:abstractNumId w:val="16"/>
  </w:num>
  <w:num w:numId="25" w16cid:durableId="2144954879">
    <w:abstractNumId w:val="25"/>
  </w:num>
  <w:num w:numId="26" w16cid:durableId="1519005432">
    <w:abstractNumId w:val="10"/>
  </w:num>
  <w:num w:numId="27" w16cid:durableId="717894710">
    <w:abstractNumId w:val="22"/>
  </w:num>
  <w:num w:numId="28" w16cid:durableId="864368491">
    <w:abstractNumId w:val="27"/>
  </w:num>
  <w:num w:numId="29" w16cid:durableId="1509713859">
    <w:abstractNumId w:val="18"/>
  </w:num>
  <w:num w:numId="30" w16cid:durableId="197089580">
    <w:abstractNumId w:val="13"/>
  </w:num>
  <w:num w:numId="31" w16cid:durableId="1005404438">
    <w:abstractNumId w:val="21"/>
  </w:num>
  <w:num w:numId="32" w16cid:durableId="2132311650">
    <w:abstractNumId w:val="20"/>
  </w:num>
  <w:num w:numId="33" w16cid:durableId="740565492">
    <w:abstractNumId w:val="30"/>
  </w:num>
  <w:num w:numId="34" w16cid:durableId="186150908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20B3"/>
    <w:rsid w:val="00095EC1"/>
    <w:rsid w:val="000A3446"/>
    <w:rsid w:val="000B07F8"/>
    <w:rsid w:val="001327DE"/>
    <w:rsid w:val="00173311"/>
    <w:rsid w:val="00184F02"/>
    <w:rsid w:val="00186573"/>
    <w:rsid w:val="001945A7"/>
    <w:rsid w:val="001E7E3B"/>
    <w:rsid w:val="001F112F"/>
    <w:rsid w:val="001F18CF"/>
    <w:rsid w:val="001F7D45"/>
    <w:rsid w:val="00247C22"/>
    <w:rsid w:val="0025699D"/>
    <w:rsid w:val="002A3E06"/>
    <w:rsid w:val="002D090F"/>
    <w:rsid w:val="002E27DF"/>
    <w:rsid w:val="002E3185"/>
    <w:rsid w:val="0030762B"/>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2DDC"/>
    <w:rsid w:val="005C341A"/>
    <w:rsid w:val="005C5E1A"/>
    <w:rsid w:val="005D093C"/>
    <w:rsid w:val="006205DD"/>
    <w:rsid w:val="00624E04"/>
    <w:rsid w:val="00625AB5"/>
    <w:rsid w:val="00650D94"/>
    <w:rsid w:val="006E006E"/>
    <w:rsid w:val="00723FEA"/>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19A6"/>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D9023B"/>
    <w:rsid w:val="00E0095A"/>
    <w:rsid w:val="00E247D8"/>
    <w:rsid w:val="00E26FDF"/>
    <w:rsid w:val="00E51F3C"/>
    <w:rsid w:val="00E7044D"/>
    <w:rsid w:val="00E80A78"/>
    <w:rsid w:val="00E82769"/>
    <w:rsid w:val="00FB5530"/>
    <w:rsid w:val="00FC0472"/>
    <w:rsid w:val="00FC72AE"/>
    <w:rsid w:val="00FD26F2"/>
    <w:rsid w:val="00FD7882"/>
    <w:rsid w:val="00FF05AD"/>
    <w:rsid w:val="32206F83"/>
    <w:rsid w:val="33967F15"/>
    <w:rsid w:val="49751D73"/>
    <w:rsid w:val="525025B2"/>
    <w:rsid w:val="780AA9A5"/>
    <w:rsid w:val="7CE2A98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Heading1">
    <w:name w:val="heading 1"/>
    <w:basedOn w:val="Normal"/>
    <w:next w:val="Normal"/>
    <w:link w:val="Heading1Char"/>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Heading2">
    <w:name w:val="heading 2"/>
    <w:basedOn w:val="Normal"/>
    <w:next w:val="Normal"/>
    <w:link w:val="Heading2Char"/>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Heading3">
    <w:name w:val="heading 3"/>
    <w:basedOn w:val="Normal"/>
    <w:next w:val="Normal"/>
    <w:link w:val="Heading3Char"/>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Heading4">
    <w:name w:val="heading 4"/>
    <w:basedOn w:val="Heading3"/>
    <w:next w:val="Normal"/>
    <w:link w:val="Heading4Char"/>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Heading5">
    <w:name w:val="heading 5"/>
    <w:basedOn w:val="Normal"/>
    <w:next w:val="Normal"/>
    <w:link w:val="Heading5Char"/>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Heading6">
    <w:name w:val="heading 6"/>
    <w:basedOn w:val="Normal"/>
    <w:next w:val="Normal"/>
    <w:link w:val="Heading6Char"/>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Heading7">
    <w:name w:val="heading 7"/>
    <w:basedOn w:val="Normal"/>
    <w:next w:val="Normal"/>
    <w:link w:val="Heading7Char"/>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Heading8">
    <w:name w:val="heading 8"/>
    <w:basedOn w:val="Normal"/>
    <w:next w:val="Normal"/>
    <w:link w:val="Heading8Char"/>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Heading9">
    <w:name w:val="heading 9"/>
    <w:basedOn w:val="Normal"/>
    <w:next w:val="Normal"/>
    <w:link w:val="Heading9Char"/>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7882"/>
    <w:rPr>
      <w:rFonts w:asciiTheme="majorHAnsi" w:eastAsiaTheme="majorEastAsia" w:hAnsiTheme="majorHAnsi" w:cstheme="majorBidi"/>
      <w:color w:val="2A2859" w:themeColor="text2"/>
      <w:sz w:val="28"/>
      <w:szCs w:val="32"/>
    </w:rPr>
  </w:style>
  <w:style w:type="table" w:styleId="TableGrid">
    <w:name w:val="Table Grid"/>
    <w:basedOn w:val="TableNorma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D093C"/>
    <w:pPr>
      <w:tabs>
        <w:tab w:val="center" w:pos="4536"/>
        <w:tab w:val="right" w:pos="9072"/>
      </w:tabs>
      <w:spacing w:after="0" w:line="240" w:lineRule="auto"/>
    </w:pPr>
  </w:style>
  <w:style w:type="character" w:customStyle="1" w:styleId="HeaderChar">
    <w:name w:val="Header Char"/>
    <w:basedOn w:val="DefaultParagraphFont"/>
    <w:link w:val="Header"/>
    <w:uiPriority w:val="99"/>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leChar">
    <w:name w:val="Title Char"/>
    <w:basedOn w:val="DefaultParagraphFont"/>
    <w:link w:val="Title"/>
    <w:uiPriority w:val="10"/>
    <w:rsid w:val="00FD7882"/>
    <w:rPr>
      <w:rFonts w:asciiTheme="majorHAnsi" w:eastAsiaTheme="majorEastAsia" w:hAnsiTheme="majorHAnsi" w:cstheme="majorBidi"/>
      <w:color w:val="2A2859" w:themeColor="text2"/>
      <w:spacing w:val="-10"/>
      <w:kern w:val="28"/>
      <w:sz w:val="38"/>
      <w:szCs w:val="56"/>
    </w:rPr>
  </w:style>
  <w:style w:type="paragraph" w:styleId="NoSpacing">
    <w:name w:val="No Spacing"/>
    <w:link w:val="NoSpacingChar"/>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customStyle="1" w:styleId="Heading3Char">
    <w:name w:val="Heading 3 Char"/>
    <w:basedOn w:val="DefaultParagraphFont"/>
    <w:link w:val="Heading3"/>
    <w:rPr>
      <w:rFonts w:asciiTheme="majorHAnsi" w:eastAsiaTheme="majorEastAsia" w:hAnsiTheme="majorHAnsi" w:cstheme="majorBidi"/>
      <w:color w:val="012522" w:themeColor="accent1" w:themeShade="7F"/>
      <w:sz w:val="24"/>
      <w:szCs w:val="24"/>
    </w:rPr>
  </w:style>
  <w:style w:type="paragraph" w:styleId="TOC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Heading4Char">
    <w:name w:val="Heading 4 Char"/>
    <w:basedOn w:val="DefaultParagraphFont"/>
    <w:link w:val="Heading4"/>
    <w:rsid w:val="00E7044D"/>
    <w:rPr>
      <w:rFonts w:ascii="Oslo Sans Office" w:hAnsi="Oslo Sans Office"/>
      <w:b/>
      <w:sz w:val="24"/>
      <w:szCs w:val="26"/>
    </w:rPr>
  </w:style>
  <w:style w:type="character" w:customStyle="1" w:styleId="Heading5Char">
    <w:name w:val="Heading 5 Char"/>
    <w:basedOn w:val="DefaultParagraphFont"/>
    <w:link w:val="Heading5"/>
    <w:uiPriority w:val="99"/>
    <w:rsid w:val="00E7044D"/>
    <w:rPr>
      <w:rFonts w:ascii="Oslo Sans Office" w:eastAsia="Times New Roman" w:hAnsi="Oslo Sans Office"/>
      <w:b/>
      <w:bCs/>
      <w:i/>
      <w:iCs/>
      <w:sz w:val="26"/>
      <w:szCs w:val="26"/>
      <w:lang w:eastAsia="nb-NO"/>
    </w:rPr>
  </w:style>
  <w:style w:type="character" w:customStyle="1" w:styleId="Heading6Char">
    <w:name w:val="Heading 6 Char"/>
    <w:basedOn w:val="DefaultParagraphFont"/>
    <w:link w:val="Heading6"/>
    <w:uiPriority w:val="99"/>
    <w:rsid w:val="00E7044D"/>
    <w:rPr>
      <w:rFonts w:ascii="Oslo Sans Office" w:eastAsia="Times New Roman" w:hAnsi="Oslo Sans Office"/>
      <w:b/>
      <w:bCs/>
      <w:sz w:val="20"/>
      <w:lang w:eastAsia="nb-NO"/>
    </w:rPr>
  </w:style>
  <w:style w:type="character" w:customStyle="1" w:styleId="Heading7Char">
    <w:name w:val="Heading 7 Char"/>
    <w:basedOn w:val="DefaultParagraphFont"/>
    <w:link w:val="Heading7"/>
    <w:uiPriority w:val="99"/>
    <w:rsid w:val="00E7044D"/>
    <w:rPr>
      <w:rFonts w:ascii="Oslo Sans Office" w:eastAsia="Times New Roman" w:hAnsi="Oslo Sans Office"/>
      <w:sz w:val="20"/>
      <w:szCs w:val="24"/>
      <w:lang w:eastAsia="nb-NO"/>
    </w:rPr>
  </w:style>
  <w:style w:type="character" w:customStyle="1" w:styleId="Heading8Char">
    <w:name w:val="Heading 8 Char"/>
    <w:basedOn w:val="DefaultParagraphFont"/>
    <w:link w:val="Heading8"/>
    <w:uiPriority w:val="99"/>
    <w:rsid w:val="00E7044D"/>
    <w:rPr>
      <w:rFonts w:ascii="Oslo Sans Office" w:eastAsia="Times New Roman" w:hAnsi="Oslo Sans Office"/>
      <w:i/>
      <w:iCs/>
      <w:sz w:val="20"/>
      <w:szCs w:val="24"/>
      <w:lang w:eastAsia="nb-NO"/>
    </w:rPr>
  </w:style>
  <w:style w:type="character" w:customStyle="1" w:styleId="Heading9Char">
    <w:name w:val="Heading 9 Char"/>
    <w:basedOn w:val="DefaultParagraphFont"/>
    <w:link w:val="Heading9"/>
    <w:uiPriority w:val="99"/>
    <w:rsid w:val="00E7044D"/>
    <w:rPr>
      <w:rFonts w:ascii="Arial" w:eastAsia="Times New Roman" w:hAnsi="Arial" w:cs="Arial"/>
      <w:sz w:val="20"/>
      <w:lang w:eastAsia="nb-NO"/>
    </w:rPr>
  </w:style>
  <w:style w:type="character" w:styleId="CommentReference">
    <w:name w:val="annotation reference"/>
    <w:basedOn w:val="DefaultParagraphFont"/>
    <w:uiPriority w:val="99"/>
    <w:semiHidden/>
    <w:unhideWhenUsed/>
    <w:rsid w:val="00E7044D"/>
    <w:rPr>
      <w:sz w:val="16"/>
      <w:szCs w:val="16"/>
    </w:rPr>
  </w:style>
  <w:style w:type="paragraph" w:styleId="CommentText">
    <w:name w:val="annotation text"/>
    <w:basedOn w:val="Normal"/>
    <w:link w:val="CommentTextChar"/>
    <w:uiPriority w:val="99"/>
    <w:unhideWhenUsed/>
    <w:rsid w:val="00E7044D"/>
    <w:pPr>
      <w:spacing w:after="0" w:line="240" w:lineRule="auto"/>
    </w:pPr>
    <w:rPr>
      <w:rFonts w:ascii="Oslo Sans Office" w:hAnsi="Oslo Sans Office"/>
      <w:szCs w:val="20"/>
    </w:rPr>
  </w:style>
  <w:style w:type="character" w:customStyle="1" w:styleId="CommentTextChar">
    <w:name w:val="Comment Text Char"/>
    <w:basedOn w:val="DefaultParagraphFont"/>
    <w:link w:val="CommentText"/>
    <w:uiPriority w:val="99"/>
    <w:rsid w:val="00E7044D"/>
    <w:rPr>
      <w:rFonts w:ascii="Oslo Sans Office" w:hAnsi="Oslo Sans Office"/>
      <w:sz w:val="20"/>
      <w:szCs w:val="20"/>
    </w:rPr>
  </w:style>
  <w:style w:type="paragraph" w:styleId="CommentSubject">
    <w:name w:val="annotation subject"/>
    <w:basedOn w:val="CommentText"/>
    <w:next w:val="CommentText"/>
    <w:link w:val="CommentSubjectChar"/>
    <w:uiPriority w:val="99"/>
    <w:semiHidden/>
    <w:unhideWhenUsed/>
    <w:rsid w:val="00E7044D"/>
    <w:rPr>
      <w:b/>
      <w:bCs/>
    </w:rPr>
  </w:style>
  <w:style w:type="character" w:customStyle="1" w:styleId="CommentSubjectChar">
    <w:name w:val="Comment Subject Char"/>
    <w:basedOn w:val="CommentTextChar"/>
    <w:link w:val="CommentSubject"/>
    <w:uiPriority w:val="99"/>
    <w:semiHidden/>
    <w:rsid w:val="00E7044D"/>
    <w:rPr>
      <w:rFonts w:ascii="Oslo Sans Office" w:hAnsi="Oslo Sans Office"/>
      <w:b/>
      <w:bCs/>
      <w:sz w:val="20"/>
      <w:szCs w:val="20"/>
    </w:rPr>
  </w:style>
  <w:style w:type="character" w:customStyle="1" w:styleId="NoSpacingChar">
    <w:name w:val="No Spacing Char"/>
    <w:basedOn w:val="DefaultParagraphFont"/>
    <w:link w:val="NoSpacing"/>
    <w:uiPriority w:val="1"/>
    <w:rsid w:val="00E7044D"/>
    <w:rPr>
      <w:sz w:val="20"/>
    </w:rPr>
  </w:style>
  <w:style w:type="paragraph" w:styleId="EndnoteText">
    <w:name w:val="endnote text"/>
    <w:basedOn w:val="Normal"/>
    <w:link w:val="EndnoteTextChar"/>
    <w:semiHidden/>
    <w:rsid w:val="00E7044D"/>
    <w:pPr>
      <w:spacing w:after="0" w:line="240" w:lineRule="auto"/>
    </w:pPr>
    <w:rPr>
      <w:rFonts w:ascii="Oslo Sans Office" w:eastAsia="Times New Roman" w:hAnsi="Oslo Sans Office"/>
      <w:szCs w:val="20"/>
      <w:lang w:eastAsia="nb-NO"/>
    </w:rPr>
  </w:style>
  <w:style w:type="character" w:customStyle="1" w:styleId="EndnoteTextChar">
    <w:name w:val="Endnote Text Char"/>
    <w:basedOn w:val="DefaultParagraphFont"/>
    <w:link w:val="EndnoteText"/>
    <w:semiHidden/>
    <w:rsid w:val="00E7044D"/>
    <w:rPr>
      <w:rFonts w:ascii="Oslo Sans Office" w:eastAsia="Times New Roman" w:hAnsi="Oslo Sans Office"/>
      <w:sz w:val="20"/>
      <w:szCs w:val="20"/>
      <w:lang w:eastAsia="nb-NO"/>
    </w:rPr>
  </w:style>
  <w:style w:type="paragraph" w:styleId="ListParagraph">
    <w:name w:val="List Paragraph"/>
    <w:basedOn w:val="Normal"/>
    <w:uiPriority w:val="34"/>
    <w:qFormat/>
    <w:rsid w:val="00E7044D"/>
    <w:pPr>
      <w:spacing w:after="0" w:line="276" w:lineRule="auto"/>
      <w:ind w:left="720"/>
      <w:contextualSpacing/>
    </w:pPr>
    <w:rPr>
      <w:rFonts w:ascii="Oslo Sans Office" w:hAnsi="Oslo Sans Office"/>
    </w:rPr>
  </w:style>
  <w:style w:type="paragraph" w:styleId="FootnoteText">
    <w:name w:val="footnote text"/>
    <w:basedOn w:val="Normal"/>
    <w:link w:val="FootnoteTextChar"/>
    <w:uiPriority w:val="99"/>
    <w:semiHidden/>
    <w:unhideWhenUsed/>
    <w:rsid w:val="00E7044D"/>
    <w:pPr>
      <w:spacing w:after="0" w:line="240" w:lineRule="auto"/>
    </w:pPr>
    <w:rPr>
      <w:rFonts w:ascii="Oslo Sans Office" w:hAnsi="Oslo Sans Office"/>
      <w:szCs w:val="20"/>
    </w:rPr>
  </w:style>
  <w:style w:type="character" w:customStyle="1" w:styleId="FootnoteTextChar">
    <w:name w:val="Footnote Text Char"/>
    <w:basedOn w:val="DefaultParagraphFont"/>
    <w:link w:val="FootnoteText"/>
    <w:uiPriority w:val="99"/>
    <w:semiHidden/>
    <w:rsid w:val="00E7044D"/>
    <w:rPr>
      <w:rFonts w:ascii="Oslo Sans Office" w:hAnsi="Oslo Sans Office"/>
      <w:sz w:val="20"/>
      <w:szCs w:val="20"/>
    </w:rPr>
  </w:style>
  <w:style w:type="character" w:styleId="FootnoteReference">
    <w:name w:val="footnote reference"/>
    <w:basedOn w:val="DefaultParagraphFont"/>
    <w:uiPriority w:val="99"/>
    <w:semiHidden/>
    <w:unhideWhenUsed/>
    <w:rsid w:val="00E7044D"/>
    <w:rPr>
      <w:vertAlign w:val="superscript"/>
    </w:rPr>
  </w:style>
  <w:style w:type="paragraph" w:styleId="Revisi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ollowedHyperlink">
    <w:name w:val="FollowedHyperlink"/>
    <w:basedOn w:val="DefaultParagraphFont"/>
    <w:uiPriority w:val="99"/>
    <w:semiHidden/>
    <w:unhideWhenUsed/>
    <w:rsid w:val="00E7044D"/>
    <w:rPr>
      <w:color w:val="000000" w:themeColor="followedHyperlink"/>
      <w:u w:val="single"/>
    </w:rPr>
  </w:style>
  <w:style w:type="table" w:styleId="LightList-Accent1">
    <w:name w:val="Light List Accent 1"/>
    <w:basedOn w:val="TableNorma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6c39c6-bfa1-4f4b-ac26-13771548552a" xsi:nil="true"/>
    <lcf76f155ced4ddcb4097134ff3c332f xmlns="12324a2f-2d71-43bf-9acb-ca9e71c41712">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7F69CCE97D70A541BDA8EB4A54A18408" ma:contentTypeVersion="11" ma:contentTypeDescription="Opprett et nytt dokument." ma:contentTypeScope="" ma:versionID="c6693d67137793c98c8bc63be4b0410d">
  <xsd:schema xmlns:xsd="http://www.w3.org/2001/XMLSchema" xmlns:xs="http://www.w3.org/2001/XMLSchema" xmlns:p="http://schemas.microsoft.com/office/2006/metadata/properties" xmlns:ns2="12324a2f-2d71-43bf-9acb-ca9e71c41712" xmlns:ns3="566c39c6-bfa1-4f4b-ac26-13771548552a" targetNamespace="http://schemas.microsoft.com/office/2006/metadata/properties" ma:root="true" ma:fieldsID="d5286eed0f9cd508205fd246c9765c5a" ns2:_="" ns3:_="">
    <xsd:import namespace="12324a2f-2d71-43bf-9acb-ca9e71c41712"/>
    <xsd:import namespace="566c39c6-bfa1-4f4b-ac26-1377154855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324a2f-2d71-43bf-9acb-ca9e71c417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6c39c6-bfa1-4f4b-ac26-13771548552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ff9a582-b007-4c97-b3ef-c8b707a5bb05}" ma:internalName="TaxCatchAll" ma:showField="CatchAllData" ma:web="566c39c6-bfa1-4f4b-ac26-13771548552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infopath/2007/PartnerControls"/>
    <ds:schemaRef ds:uri="http://purl.org/dc/elements/1.1/"/>
    <ds:schemaRef ds:uri="566c39c6-bfa1-4f4b-ac26-13771548552a"/>
    <ds:schemaRef ds:uri="http://purl.org/dc/dcmitype/"/>
    <ds:schemaRef ds:uri="http://schemas.microsoft.com/office/2006/metadata/properties"/>
    <ds:schemaRef ds:uri="http://www.w3.org/XML/1998/namespace"/>
    <ds:schemaRef ds:uri="http://schemas.microsoft.com/office/2006/documentManagement/types"/>
    <ds:schemaRef ds:uri="12324a2f-2d71-43bf-9acb-ca9e71c41712"/>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BA5FB385-6562-44C1-8717-ACDDBD0B99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324a2f-2d71-43bf-9acb-ca9e71c41712"/>
    <ds:schemaRef ds:uri="566c39c6-bfa1-4f4b-ac26-1377154855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Template>
  <TotalTime>1</TotalTime>
  <Pages>6</Pages>
  <Words>1248</Words>
  <Characters>6615</Characters>
  <Application>Microsoft Office Word</Application>
  <DocSecurity>0</DocSecurity>
  <Lines>55</Lines>
  <Paragraphs>15</Paragraphs>
  <ScaleCrop>false</ScaleCrop>
  <Company>Oslo kommune</Company>
  <LinksUpToDate>false</LinksUpToDate>
  <CharactersWithSpaces>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Hermine Auberg</cp:lastModifiedBy>
  <cp:revision>14</cp:revision>
  <dcterms:created xsi:type="dcterms:W3CDTF">2023-02-08T09:38:00Z</dcterms:created>
  <dcterms:modified xsi:type="dcterms:W3CDTF">2026-05-26T08:04:00Z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0x0101007F69CCE97D70A541BDA8EB4A54A18408</vt:lpwstr>
  </property>
  <property fmtid="{D5CDD505-2E9C-101B-9397-08002B2CF9AE}" pid="11" name="MediaServiceImageTags">
    <vt:lpwstr/>
  </property>
</Properties>
</file>